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67BC3" w:rsidRPr="00541775" w:rsidRDefault="00567BC3" w:rsidP="00567BC3">
      <w:pPr>
        <w:pStyle w:val="Heading1"/>
        <w:tabs>
          <w:tab w:val="left" w:pos="720"/>
        </w:tabs>
        <w:jc w:val="center"/>
        <w:rPr>
          <w:i/>
          <w:sz w:val="32"/>
          <w:szCs w:val="32"/>
        </w:rPr>
      </w:pPr>
      <w:r w:rsidRPr="00541775">
        <w:rPr>
          <w:i/>
          <w:sz w:val="32"/>
          <w:szCs w:val="32"/>
        </w:rPr>
        <w:t>FINITE    ELEMENT ANALYSIS OF LPG CYLINDER</w:t>
      </w:r>
    </w:p>
    <w:p w:rsidR="00567BC3" w:rsidRPr="00747AE6" w:rsidRDefault="00567BC3" w:rsidP="00567BC3"/>
    <w:p w:rsidR="00567BC3" w:rsidRPr="00541775" w:rsidRDefault="00567BC3" w:rsidP="00541775">
      <w:pPr>
        <w:pStyle w:val="Heading1"/>
        <w:tabs>
          <w:tab w:val="left" w:pos="720"/>
        </w:tabs>
        <w:jc w:val="center"/>
        <w:rPr>
          <w:sz w:val="28"/>
          <w:szCs w:val="28"/>
        </w:rPr>
      </w:pPr>
      <w:r w:rsidRPr="00541775">
        <w:rPr>
          <w:sz w:val="28"/>
          <w:szCs w:val="28"/>
        </w:rPr>
        <w:t>ABSTRACT</w:t>
      </w:r>
      <w:r w:rsidR="001C739B" w:rsidRPr="00541775">
        <w:rPr>
          <w:sz w:val="28"/>
          <w:szCs w:val="28"/>
        </w:rPr>
        <w:t>:1</w:t>
      </w:r>
    </w:p>
    <w:p w:rsidR="00567BC3" w:rsidRPr="000D25D9" w:rsidRDefault="00567BC3" w:rsidP="00567BC3">
      <w:pPr>
        <w:spacing w:line="380" w:lineRule="atLeast"/>
        <w:jc w:val="both"/>
      </w:pPr>
    </w:p>
    <w:p w:rsidR="00567BC3" w:rsidRPr="000D25D9" w:rsidRDefault="00567BC3" w:rsidP="00567BC3">
      <w:pPr>
        <w:spacing w:line="400" w:lineRule="atLeast"/>
        <w:jc w:val="both"/>
        <w:rPr>
          <w:b w:val="0"/>
        </w:rPr>
      </w:pPr>
    </w:p>
    <w:p w:rsidR="00567BC3" w:rsidRPr="000D25D9" w:rsidRDefault="00567BC3" w:rsidP="00567BC3">
      <w:pPr>
        <w:spacing w:line="360" w:lineRule="auto"/>
        <w:ind w:firstLine="720"/>
        <w:jc w:val="both"/>
        <w:rPr>
          <w:b w:val="0"/>
        </w:rPr>
      </w:pPr>
      <w:r w:rsidRPr="000D25D9">
        <w:rPr>
          <w:b w:val="0"/>
        </w:rPr>
        <w:t xml:space="preserve">This </w:t>
      </w:r>
      <w:r>
        <w:rPr>
          <w:b w:val="0"/>
        </w:rPr>
        <w:t>project aims at reduction of weight of  Liquid petroleum gas(LPG). So, th</w:t>
      </w:r>
      <w:r w:rsidRPr="000D25D9">
        <w:rPr>
          <w:b w:val="0"/>
        </w:rPr>
        <w:t>e finite element analysis of Liquefied Petroleum Gas (LPG) cylinders made of Steel and Fiber Reinforced Plastic (FRP) composites</w:t>
      </w:r>
      <w:r>
        <w:rPr>
          <w:b w:val="0"/>
        </w:rPr>
        <w:t xml:space="preserve"> has been carried out.</w:t>
      </w:r>
      <w:r w:rsidRPr="000D25D9">
        <w:rPr>
          <w:b w:val="0"/>
        </w:rPr>
        <w:t xml:space="preserve"> Finite element analysis of composite cylinder subjected to internal pressure is performed. Layered shell element of a versatile FE a</w:t>
      </w:r>
      <w:r>
        <w:rPr>
          <w:b w:val="0"/>
        </w:rPr>
        <w:t>nalysis package ANSYS (version 11</w:t>
      </w:r>
      <w:r w:rsidRPr="000D25D9">
        <w:rPr>
          <w:b w:val="0"/>
        </w:rPr>
        <w:t>.0) has been used to model the shell with FRP composites.</w:t>
      </w:r>
    </w:p>
    <w:p w:rsidR="00567BC3" w:rsidRDefault="00567BC3" w:rsidP="00567BC3">
      <w:pPr>
        <w:tabs>
          <w:tab w:val="left" w:pos="720"/>
        </w:tabs>
        <w:spacing w:line="360" w:lineRule="auto"/>
        <w:jc w:val="both"/>
        <w:rPr>
          <w:b w:val="0"/>
        </w:rPr>
      </w:pPr>
      <w:r w:rsidRPr="000D25D9">
        <w:rPr>
          <w:b w:val="0"/>
        </w:rPr>
        <w:tab/>
      </w:r>
    </w:p>
    <w:p w:rsidR="00567BC3" w:rsidRDefault="00567BC3" w:rsidP="00567BC3">
      <w:pPr>
        <w:tabs>
          <w:tab w:val="left" w:pos="720"/>
        </w:tabs>
        <w:spacing w:line="360" w:lineRule="auto"/>
        <w:jc w:val="both"/>
        <w:rPr>
          <w:b w:val="0"/>
        </w:rPr>
      </w:pPr>
      <w:r>
        <w:rPr>
          <w:b w:val="0"/>
        </w:rPr>
        <w:tab/>
      </w:r>
      <w:r w:rsidRPr="000D25D9">
        <w:rPr>
          <w:b w:val="0"/>
        </w:rPr>
        <w:t>A number of cases are considered to study the stresses and deformations due to pressure loading inside the cylinder. First, the results of stresses and deformation for steel cylinders are compared with the analytical solution available in literature in order to validate the model and the software. The weight savings are also presented for steel, Glass Fiber Reinforced Plastic (GFRP) composites and Carbon Fiber Reinforced Plastic (CFRP) composite LPG cylinders. Variations of stresses and deformations throughout the cylinder made of steel, GFRP and CFRP are studied.</w:t>
      </w:r>
    </w:p>
    <w:p w:rsidR="00567BC3" w:rsidRPr="000D25D9" w:rsidRDefault="00567BC3" w:rsidP="00567BC3">
      <w:pPr>
        <w:tabs>
          <w:tab w:val="left" w:pos="720"/>
        </w:tabs>
        <w:spacing w:line="360" w:lineRule="auto"/>
        <w:jc w:val="both"/>
        <w:rPr>
          <w:b w:val="0"/>
        </w:rPr>
      </w:pPr>
    </w:p>
    <w:p w:rsidR="00567BC3" w:rsidRDefault="00567BC3" w:rsidP="00567BC3">
      <w:pPr>
        <w:tabs>
          <w:tab w:val="left" w:pos="720"/>
        </w:tabs>
        <w:spacing w:line="360" w:lineRule="auto"/>
        <w:jc w:val="both"/>
        <w:rPr>
          <w:b w:val="0"/>
        </w:rPr>
      </w:pPr>
      <w:r w:rsidRPr="000D25D9">
        <w:rPr>
          <w:b w:val="0"/>
        </w:rPr>
        <w:tab/>
        <w:t xml:space="preserve">A complex </w:t>
      </w:r>
      <w:r>
        <w:rPr>
          <w:b w:val="0"/>
        </w:rPr>
        <w:t>orthotropic</w:t>
      </w:r>
      <w:r w:rsidRPr="000D25D9">
        <w:rPr>
          <w:b w:val="0"/>
        </w:rPr>
        <w:t xml:space="preserve"> mechanics of FRP composites has been studied and discussed in brief to have some understanding of behavior of FRP composites. In addition to that an introductory Finite Element Method has also been presented on the basis of which the cylinder has been analyzed. </w:t>
      </w:r>
    </w:p>
    <w:p w:rsidR="002022B2" w:rsidRDefault="00273E71"/>
    <w:p w:rsidR="00567BC3" w:rsidRDefault="00567BC3"/>
    <w:p w:rsidR="00567BC3" w:rsidRDefault="00567BC3"/>
    <w:p w:rsidR="00567BC3" w:rsidRDefault="00567BC3"/>
    <w:p w:rsidR="00567BC3" w:rsidRDefault="00567BC3"/>
    <w:p w:rsidR="00567BC3" w:rsidRDefault="00567BC3"/>
    <w:p w:rsidR="00567BC3" w:rsidRDefault="00567BC3"/>
    <w:p w:rsidR="00567BC3" w:rsidRDefault="00567BC3"/>
    <w:p w:rsidR="00567BC3" w:rsidRDefault="00567BC3"/>
    <w:p w:rsidR="00567BC3" w:rsidRDefault="00567BC3"/>
    <w:p w:rsidR="00567BC3" w:rsidRDefault="00567BC3"/>
    <w:p w:rsidR="00541775" w:rsidRDefault="00541775" w:rsidP="00567BC3">
      <w:pPr>
        <w:autoSpaceDE w:val="0"/>
        <w:autoSpaceDN w:val="0"/>
        <w:adjustRightInd w:val="0"/>
        <w:spacing w:line="360" w:lineRule="auto"/>
        <w:rPr>
          <w:rFonts w:eastAsiaTheme="minorHAnsi"/>
          <w:sz w:val="28"/>
          <w:szCs w:val="28"/>
        </w:rPr>
      </w:pPr>
    </w:p>
    <w:p w:rsidR="005E40D2" w:rsidRDefault="005E40D2" w:rsidP="00541775">
      <w:pPr>
        <w:autoSpaceDE w:val="0"/>
        <w:autoSpaceDN w:val="0"/>
        <w:adjustRightInd w:val="0"/>
        <w:spacing w:line="360" w:lineRule="auto"/>
        <w:jc w:val="center"/>
        <w:rPr>
          <w:rFonts w:eastAsiaTheme="minorHAnsi"/>
        </w:rPr>
      </w:pPr>
      <w:r>
        <w:rPr>
          <w:rFonts w:eastAsiaTheme="minorHAnsi"/>
          <w:sz w:val="28"/>
          <w:szCs w:val="28"/>
        </w:rPr>
        <w:lastRenderedPageBreak/>
        <w:t>DESIGN AND FINITE ELEMENT ANALYSIS OF FRP LPG CYLINDER</w:t>
      </w:r>
    </w:p>
    <w:p w:rsidR="005E40D2" w:rsidRDefault="00567BC3" w:rsidP="00541775">
      <w:pPr>
        <w:autoSpaceDE w:val="0"/>
        <w:autoSpaceDN w:val="0"/>
        <w:adjustRightInd w:val="0"/>
        <w:spacing w:line="360" w:lineRule="auto"/>
        <w:jc w:val="center"/>
        <w:rPr>
          <w:rFonts w:eastAsiaTheme="minorHAnsi"/>
          <w:b w:val="0"/>
          <w:bCs w:val="0"/>
        </w:rPr>
      </w:pPr>
      <w:r w:rsidRPr="00567BC3">
        <w:rPr>
          <w:rFonts w:eastAsiaTheme="minorHAnsi"/>
        </w:rPr>
        <w:t>Abstract</w:t>
      </w:r>
      <w:r w:rsidR="001C739B">
        <w:rPr>
          <w:rFonts w:eastAsiaTheme="minorHAnsi"/>
        </w:rPr>
        <w:t>:2</w:t>
      </w:r>
    </w:p>
    <w:p w:rsidR="005E40D2" w:rsidRDefault="005E40D2" w:rsidP="005E40D2">
      <w:pPr>
        <w:autoSpaceDE w:val="0"/>
        <w:autoSpaceDN w:val="0"/>
        <w:adjustRightInd w:val="0"/>
        <w:spacing w:line="360" w:lineRule="auto"/>
        <w:ind w:firstLine="720"/>
        <w:rPr>
          <w:rFonts w:eastAsiaTheme="minorHAnsi"/>
          <w:b w:val="0"/>
          <w:bCs w:val="0"/>
        </w:rPr>
      </w:pPr>
    </w:p>
    <w:p w:rsidR="00567BC3" w:rsidRPr="00567BC3" w:rsidRDefault="00567BC3" w:rsidP="005E40D2">
      <w:pPr>
        <w:autoSpaceDE w:val="0"/>
        <w:autoSpaceDN w:val="0"/>
        <w:adjustRightInd w:val="0"/>
        <w:spacing w:line="360" w:lineRule="auto"/>
        <w:ind w:firstLine="720"/>
        <w:rPr>
          <w:rFonts w:eastAsiaTheme="minorHAnsi"/>
          <w:b w:val="0"/>
          <w:bCs w:val="0"/>
        </w:rPr>
      </w:pPr>
      <w:r w:rsidRPr="00567BC3">
        <w:rPr>
          <w:rFonts w:eastAsiaTheme="minorHAnsi"/>
          <w:b w:val="0"/>
          <w:bCs w:val="0"/>
        </w:rPr>
        <w:t>This paper entails the design and finite element analysis (FEA) of a LPG cylinder made of E-glass fiber, vinylester</w:t>
      </w:r>
      <w:r>
        <w:rPr>
          <w:rFonts w:eastAsiaTheme="minorHAnsi"/>
          <w:b w:val="0"/>
          <w:bCs w:val="0"/>
        </w:rPr>
        <w:t xml:space="preserve"> </w:t>
      </w:r>
      <w:r w:rsidRPr="00567BC3">
        <w:rPr>
          <w:rFonts w:eastAsiaTheme="minorHAnsi"/>
          <w:b w:val="0"/>
          <w:bCs w:val="0"/>
        </w:rPr>
        <w:t>resin and HDPE plastic composite The liner of the cylinder is made of HDPE plastic (blow moulding grade) and wound</w:t>
      </w:r>
      <w:r>
        <w:rPr>
          <w:rFonts w:eastAsiaTheme="minorHAnsi"/>
          <w:b w:val="0"/>
          <w:bCs w:val="0"/>
        </w:rPr>
        <w:t xml:space="preserve"> </w:t>
      </w:r>
      <w:r w:rsidRPr="00567BC3">
        <w:rPr>
          <w:rFonts w:eastAsiaTheme="minorHAnsi"/>
          <w:b w:val="0"/>
          <w:bCs w:val="0"/>
        </w:rPr>
        <w:t>with continuous fiber E-glass composite with vinyl-ester polymer matrix. The cylinder cover is also made of HDPE plastic.</w:t>
      </w:r>
    </w:p>
    <w:p w:rsidR="00567BC3" w:rsidRPr="00567BC3" w:rsidRDefault="00567BC3" w:rsidP="00567BC3">
      <w:pPr>
        <w:autoSpaceDE w:val="0"/>
        <w:autoSpaceDN w:val="0"/>
        <w:adjustRightInd w:val="0"/>
        <w:spacing w:line="360" w:lineRule="auto"/>
        <w:rPr>
          <w:rFonts w:eastAsiaTheme="minorHAnsi"/>
          <w:b w:val="0"/>
          <w:bCs w:val="0"/>
        </w:rPr>
      </w:pPr>
      <w:r w:rsidRPr="00567BC3">
        <w:rPr>
          <w:rFonts w:eastAsiaTheme="minorHAnsi"/>
          <w:b w:val="0"/>
          <w:bCs w:val="0"/>
        </w:rPr>
        <w:t>The LPG cylinder was designed and tested for burst pressure of 3 MPa. The thickness of the cylinder was established to be</w:t>
      </w:r>
      <w:r>
        <w:rPr>
          <w:rFonts w:eastAsiaTheme="minorHAnsi"/>
          <w:b w:val="0"/>
          <w:bCs w:val="0"/>
        </w:rPr>
        <w:t xml:space="preserve"> </w:t>
      </w:r>
      <w:r w:rsidRPr="00567BC3">
        <w:rPr>
          <w:rFonts w:eastAsiaTheme="minorHAnsi"/>
          <w:b w:val="0"/>
          <w:bCs w:val="0"/>
        </w:rPr>
        <w:t>3.5 mm (1.5 mm of liner and 2 mm of F</w:t>
      </w:r>
      <w:r>
        <w:rPr>
          <w:rFonts w:eastAsiaTheme="minorHAnsi"/>
          <w:b w:val="0"/>
          <w:bCs w:val="0"/>
        </w:rPr>
        <w:t>RP composite layer) using CATIA</w:t>
      </w:r>
      <w:r w:rsidRPr="00567BC3">
        <w:rPr>
          <w:rFonts w:eastAsiaTheme="minorHAnsi"/>
          <w:b w:val="0"/>
          <w:bCs w:val="0"/>
        </w:rPr>
        <w:t xml:space="preserve"> software based FEA. Various design concepts</w:t>
      </w:r>
      <w:r>
        <w:rPr>
          <w:rFonts w:eastAsiaTheme="minorHAnsi"/>
          <w:b w:val="0"/>
          <w:bCs w:val="0"/>
        </w:rPr>
        <w:t xml:space="preserve"> </w:t>
      </w:r>
      <w:r w:rsidRPr="00567BC3">
        <w:rPr>
          <w:rFonts w:eastAsiaTheme="minorHAnsi"/>
          <w:b w:val="0"/>
          <w:bCs w:val="0"/>
        </w:rPr>
        <w:t>were worked out along</w:t>
      </w:r>
      <w:r>
        <w:rPr>
          <w:rFonts w:eastAsiaTheme="minorHAnsi"/>
          <w:b w:val="0"/>
          <w:bCs w:val="0"/>
        </w:rPr>
        <w:t xml:space="preserve"> </w:t>
      </w:r>
      <w:r w:rsidRPr="00567BC3">
        <w:rPr>
          <w:rFonts w:eastAsiaTheme="minorHAnsi"/>
          <w:b w:val="0"/>
          <w:bCs w:val="0"/>
        </w:rPr>
        <w:t>with a financial viability analysis. A strong, light, rust proof and semi-transparent LPG cylinder was</w:t>
      </w:r>
      <w:r>
        <w:rPr>
          <w:rFonts w:eastAsiaTheme="minorHAnsi"/>
          <w:b w:val="0"/>
          <w:bCs w:val="0"/>
        </w:rPr>
        <w:t xml:space="preserve"> </w:t>
      </w:r>
      <w:r w:rsidRPr="00567BC3">
        <w:rPr>
          <w:rFonts w:eastAsiaTheme="minorHAnsi"/>
          <w:b w:val="0"/>
          <w:bCs w:val="0"/>
        </w:rPr>
        <w:t>aimed to be designed in this paper focusing on the use in the South African context.</w:t>
      </w:r>
    </w:p>
    <w:p w:rsidR="005E40D2" w:rsidRDefault="005E40D2" w:rsidP="00567BC3">
      <w:pPr>
        <w:spacing w:line="360" w:lineRule="auto"/>
        <w:rPr>
          <w:rFonts w:eastAsiaTheme="minorHAnsi"/>
          <w:i/>
          <w:iCs/>
        </w:rPr>
      </w:pPr>
    </w:p>
    <w:p w:rsidR="005E40D2" w:rsidRDefault="005E40D2" w:rsidP="00567BC3">
      <w:pPr>
        <w:spacing w:line="360" w:lineRule="auto"/>
        <w:rPr>
          <w:rFonts w:eastAsiaTheme="minorHAnsi"/>
          <w:i/>
          <w:iCs/>
        </w:rPr>
      </w:pPr>
    </w:p>
    <w:p w:rsidR="005E40D2" w:rsidRDefault="005E40D2" w:rsidP="00567BC3">
      <w:pPr>
        <w:spacing w:line="360" w:lineRule="auto"/>
        <w:rPr>
          <w:rFonts w:eastAsiaTheme="minorHAnsi"/>
          <w:i/>
          <w:iCs/>
        </w:rPr>
      </w:pPr>
    </w:p>
    <w:p w:rsidR="00567BC3" w:rsidRPr="00567BC3" w:rsidRDefault="00567BC3" w:rsidP="00567BC3">
      <w:pPr>
        <w:spacing w:line="360" w:lineRule="auto"/>
      </w:pPr>
      <w:r w:rsidRPr="00567BC3">
        <w:rPr>
          <w:rFonts w:eastAsiaTheme="minorHAnsi"/>
          <w:i/>
          <w:iCs/>
        </w:rPr>
        <w:t>Keywords</w:t>
      </w:r>
      <w:r w:rsidRPr="00567BC3">
        <w:rPr>
          <w:rFonts w:eastAsiaTheme="minorHAnsi"/>
          <w:b w:val="0"/>
          <w:bCs w:val="0"/>
          <w:i/>
          <w:iCs/>
        </w:rPr>
        <w:t>-Finite element analysis; design; LPG cylinder; standards;</w:t>
      </w:r>
    </w:p>
    <w:sectPr w:rsidR="00567BC3" w:rsidRPr="00567BC3" w:rsidSect="007D607F">
      <w:headerReference w:type="even" r:id="rId6"/>
      <w:headerReference w:type="default" r:id="rId7"/>
      <w:footerReference w:type="default" r:id="rId8"/>
      <w:headerReference w:type="first" r:id="rId9"/>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73E71" w:rsidRDefault="00273E71" w:rsidP="00541775">
      <w:r>
        <w:separator/>
      </w:r>
    </w:p>
  </w:endnote>
  <w:endnote w:type="continuationSeparator" w:id="1">
    <w:p w:rsidR="00273E71" w:rsidRDefault="00273E71" w:rsidP="00541775">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186C" w:rsidRDefault="001E186C" w:rsidP="001E186C">
    <w:pPr>
      <w:pStyle w:val="Footer"/>
      <w:pBdr>
        <w:top w:val="thinThickSmallGap" w:sz="24" w:space="0" w:color="622423"/>
      </w:pBdr>
      <w:spacing w:line="276" w:lineRule="auto"/>
      <w:jc w:val="center"/>
      <w:rPr>
        <w:rFonts w:ascii="Cambria" w:hAnsi="Cambria"/>
        <w:sz w:val="28"/>
        <w:szCs w:val="28"/>
      </w:rPr>
    </w:pPr>
    <w:r w:rsidRPr="00D5125C">
      <w:rPr>
        <w:rFonts w:ascii="Calibri" w:hAnsi="Calibri"/>
        <w:sz w:val="22"/>
        <w:szCs w:val="2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699361" o:spid="_x0000_s3076" type="#_x0000_t136" style="position:absolute;left:0;text-align:left;margin-left:-45.85pt;margin-top:280.1pt;width:583.7pt;height:76.1pt;rotation:315;z-index:-251646976;mso-position-horizontal-relative:margin;mso-position-vertical-relative:margin" o:preferrelative="t" o:allowincell="f" fillcolor="black" stroked="f">
          <v:fill opacity=".5"/>
          <v:textpath style="font-family:&quot;Calibri&quot;;font-size:8pt" trim="t" fitpath="t" string="www.takeoffprojects.com"/>
          <o:lock v:ext="edit" text="f"/>
          <w10:wrap anchorx="margin" anchory="margin"/>
        </v:shape>
      </w:pict>
    </w:r>
    <w:r>
      <w:rPr>
        <w:rFonts w:ascii="Cambria" w:hAnsi="Cambria"/>
        <w:sz w:val="28"/>
        <w:szCs w:val="28"/>
      </w:rPr>
      <w:t>Further Details Contact: A Vinay 9030333433, 08772261612</w:t>
    </w:r>
  </w:p>
  <w:p w:rsidR="001E186C" w:rsidRDefault="001E186C" w:rsidP="001E186C">
    <w:pPr>
      <w:pStyle w:val="Footer"/>
      <w:jc w:val="center"/>
      <w:rPr>
        <w:b w:val="0"/>
        <w:sz w:val="36"/>
        <w:szCs w:val="36"/>
      </w:rPr>
    </w:pPr>
    <w:r>
      <w:rPr>
        <w:sz w:val="20"/>
        <w:szCs w:val="20"/>
      </w:rPr>
      <w:t>Email: takeoffstudentprojects@gmail.com | www.takeoffprojects.com</w:t>
    </w:r>
  </w:p>
  <w:p w:rsidR="00541775" w:rsidRPr="001E186C" w:rsidRDefault="00541775" w:rsidP="001E186C">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73E71" w:rsidRDefault="00273E71" w:rsidP="00541775">
      <w:r>
        <w:separator/>
      </w:r>
    </w:p>
  </w:footnote>
  <w:footnote w:type="continuationSeparator" w:id="1">
    <w:p w:rsidR="00273E71" w:rsidRDefault="00273E71" w:rsidP="0054177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2D28" w:rsidRDefault="006A2D28">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2D28" w:rsidRDefault="001E186C">
    <w:pPr>
      <w:pStyle w:val="Header"/>
    </w:pPr>
    <w:r w:rsidRPr="001E186C">
      <w:rPr>
        <w:noProof/>
      </w:rPr>
      <w:drawing>
        <wp:anchor distT="0" distB="0" distL="114300" distR="114300" simplePos="0" relativeHeight="251667456" behindDoc="1" locked="0" layoutInCell="1" allowOverlap="1">
          <wp:simplePos x="0" y="0"/>
          <wp:positionH relativeFrom="column">
            <wp:posOffset>4819650</wp:posOffset>
          </wp:positionH>
          <wp:positionV relativeFrom="paragraph">
            <wp:posOffset>-142875</wp:posOffset>
          </wp:positionV>
          <wp:extent cx="1562100" cy="438150"/>
          <wp:effectExtent l="19050" t="0" r="0" b="0"/>
          <wp:wrapNone/>
          <wp:docPr id="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1562100" cy="438150"/>
                  </a:xfrm>
                  <a:prstGeom prst="rect">
                    <a:avLst/>
                  </a:prstGeom>
                  <a:noFill/>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2D28" w:rsidRDefault="006A2D28">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6146"/>
    <o:shapelayout v:ext="edit">
      <o:idmap v:ext="edit" data="3"/>
    </o:shapelayout>
  </w:hdrShapeDefaults>
  <w:footnotePr>
    <w:footnote w:id="0"/>
    <w:footnote w:id="1"/>
  </w:footnotePr>
  <w:endnotePr>
    <w:endnote w:id="0"/>
    <w:endnote w:id="1"/>
  </w:endnotePr>
  <w:compat/>
  <w:rsids>
    <w:rsidRoot w:val="00567BC3"/>
    <w:rsid w:val="00176A40"/>
    <w:rsid w:val="001C739B"/>
    <w:rsid w:val="001E186C"/>
    <w:rsid w:val="00273E71"/>
    <w:rsid w:val="00541775"/>
    <w:rsid w:val="00567BC3"/>
    <w:rsid w:val="005E40D2"/>
    <w:rsid w:val="006A2D28"/>
    <w:rsid w:val="007D607F"/>
    <w:rsid w:val="008B6C73"/>
    <w:rsid w:val="00AD5736"/>
    <w:rsid w:val="00CD1801"/>
    <w:rsid w:val="00E65E68"/>
    <w:rsid w:val="00FC5B8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7BC3"/>
    <w:pPr>
      <w:spacing w:after="0" w:line="240" w:lineRule="auto"/>
    </w:pPr>
    <w:rPr>
      <w:rFonts w:ascii="Times New Roman" w:eastAsia="Times New Roman" w:hAnsi="Times New Roman" w:cs="Times New Roman"/>
      <w:b/>
      <w:bCs/>
      <w:sz w:val="24"/>
      <w:szCs w:val="24"/>
    </w:rPr>
  </w:style>
  <w:style w:type="paragraph" w:styleId="Heading1">
    <w:name w:val="heading 1"/>
    <w:basedOn w:val="Normal"/>
    <w:next w:val="Normal"/>
    <w:link w:val="Heading1Char"/>
    <w:qFormat/>
    <w:rsid w:val="00567BC3"/>
    <w:pPr>
      <w:keepNext/>
      <w:outlineLvl w:val="0"/>
    </w:pPr>
    <w:rPr>
      <w:sz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67BC3"/>
    <w:rPr>
      <w:rFonts w:ascii="Times New Roman" w:eastAsia="Times New Roman" w:hAnsi="Times New Roman" w:cs="Times New Roman"/>
      <w:b/>
      <w:bCs/>
      <w:sz w:val="36"/>
      <w:szCs w:val="24"/>
    </w:rPr>
  </w:style>
  <w:style w:type="paragraph" w:styleId="Header">
    <w:name w:val="header"/>
    <w:basedOn w:val="Normal"/>
    <w:link w:val="HeaderChar"/>
    <w:uiPriority w:val="99"/>
    <w:semiHidden/>
    <w:unhideWhenUsed/>
    <w:rsid w:val="00541775"/>
    <w:pPr>
      <w:tabs>
        <w:tab w:val="center" w:pos="4680"/>
        <w:tab w:val="right" w:pos="9360"/>
      </w:tabs>
    </w:pPr>
  </w:style>
  <w:style w:type="character" w:customStyle="1" w:styleId="HeaderChar">
    <w:name w:val="Header Char"/>
    <w:basedOn w:val="DefaultParagraphFont"/>
    <w:link w:val="Header"/>
    <w:uiPriority w:val="99"/>
    <w:semiHidden/>
    <w:rsid w:val="00541775"/>
    <w:rPr>
      <w:rFonts w:ascii="Times New Roman" w:eastAsia="Times New Roman" w:hAnsi="Times New Roman" w:cs="Times New Roman"/>
      <w:b/>
      <w:bCs/>
      <w:sz w:val="24"/>
      <w:szCs w:val="24"/>
    </w:rPr>
  </w:style>
  <w:style w:type="paragraph" w:styleId="Footer">
    <w:name w:val="footer"/>
    <w:basedOn w:val="Normal"/>
    <w:link w:val="FooterChar"/>
    <w:uiPriority w:val="99"/>
    <w:semiHidden/>
    <w:unhideWhenUsed/>
    <w:rsid w:val="00541775"/>
    <w:pPr>
      <w:tabs>
        <w:tab w:val="center" w:pos="4680"/>
        <w:tab w:val="right" w:pos="9360"/>
      </w:tabs>
    </w:pPr>
  </w:style>
  <w:style w:type="character" w:customStyle="1" w:styleId="FooterChar">
    <w:name w:val="Footer Char"/>
    <w:basedOn w:val="DefaultParagraphFont"/>
    <w:link w:val="Footer"/>
    <w:uiPriority w:val="99"/>
    <w:semiHidden/>
    <w:rsid w:val="00541775"/>
    <w:rPr>
      <w:rFonts w:ascii="Times New Roman" w:eastAsia="Times New Roman" w:hAnsi="Times New Roman" w:cs="Times New Roman"/>
      <w:b/>
      <w:bCs/>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2</Pages>
  <Words>345</Words>
  <Characters>1972</Characters>
  <Application>Microsoft Office Word</Application>
  <DocSecurity>0</DocSecurity>
  <Lines>16</Lines>
  <Paragraphs>4</Paragraphs>
  <ScaleCrop>false</ScaleCrop>
  <Company>Grizli777</Company>
  <LinksUpToDate>false</LinksUpToDate>
  <CharactersWithSpaces>2313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SONUNAVEENVADDE</dc:creator>
  <cp:lastModifiedBy>KAMAL</cp:lastModifiedBy>
  <cp:revision>7</cp:revision>
  <dcterms:created xsi:type="dcterms:W3CDTF">2014-02-11T07:37:00Z</dcterms:created>
  <dcterms:modified xsi:type="dcterms:W3CDTF">2014-07-30T09:58:00Z</dcterms:modified>
</cp:coreProperties>
</file>